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13" w:rsidRPr="008C1895" w:rsidRDefault="00051713" w:rsidP="004B50FD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 w:after="100" w:afterAutospacing="1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C1895">
        <w:rPr>
          <w:rFonts w:ascii="Arial" w:hAnsi="Arial" w:cs="Arial"/>
          <w:sz w:val="22"/>
          <w:szCs w:val="22"/>
        </w:rPr>
        <w:t xml:space="preserve">The Transport (Rail Safety) Bill 2010 </w:t>
      </w:r>
      <w:r w:rsidR="0026472D" w:rsidRPr="008C1895">
        <w:rPr>
          <w:rFonts w:ascii="Arial" w:hAnsi="Arial" w:cs="Arial"/>
          <w:sz w:val="22"/>
          <w:szCs w:val="22"/>
        </w:rPr>
        <w:t xml:space="preserve">(the Bill) </w:t>
      </w:r>
      <w:r w:rsidRPr="008C1895">
        <w:rPr>
          <w:rFonts w:ascii="Arial" w:hAnsi="Arial" w:cs="Arial"/>
          <w:sz w:val="22"/>
          <w:szCs w:val="22"/>
        </w:rPr>
        <w:t>forms part of a system of nationally consistent rail safety laws, based on the national model Rail Safety Bill 2006 (the model Bill).</w:t>
      </w:r>
    </w:p>
    <w:p w:rsidR="0026472D" w:rsidRPr="008C1895" w:rsidRDefault="00051713" w:rsidP="004B50FD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 w:after="100" w:afterAutospacing="1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8C1895">
        <w:rPr>
          <w:rFonts w:ascii="Arial" w:hAnsi="Arial" w:cs="Arial"/>
          <w:sz w:val="22"/>
          <w:szCs w:val="22"/>
        </w:rPr>
        <w:t xml:space="preserve">The Bill is designed on a co-regulatory approach, where responsibility for regulatory development, implementation and enforcement is shared between industry participants, industry associations and governments. </w:t>
      </w:r>
    </w:p>
    <w:p w:rsidR="00D7042C" w:rsidRPr="008C1895" w:rsidRDefault="00D7042C" w:rsidP="00D7042C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8C1895">
        <w:rPr>
          <w:rFonts w:ascii="Arial" w:hAnsi="Arial" w:cs="Arial"/>
          <w:bCs/>
          <w:spacing w:val="-3"/>
          <w:sz w:val="22"/>
          <w:szCs w:val="22"/>
        </w:rPr>
        <w:t>The objectives of the Bill are to:</w:t>
      </w:r>
    </w:p>
    <w:p w:rsidR="00D7042C" w:rsidRPr="008C1895" w:rsidRDefault="00D7042C" w:rsidP="00A8090B">
      <w:pPr>
        <w:pStyle w:val="PortfolioBullet"/>
        <w:numPr>
          <w:ilvl w:val="0"/>
          <w:numId w:val="5"/>
        </w:numPr>
        <w:spacing w:before="120" w:after="0"/>
        <w:ind w:left="714" w:hanging="357"/>
        <w:rPr>
          <w:rFonts w:cs="Arial"/>
          <w:szCs w:val="22"/>
        </w:rPr>
      </w:pPr>
      <w:r w:rsidRPr="008C1895">
        <w:rPr>
          <w:rFonts w:cs="Arial"/>
          <w:szCs w:val="22"/>
        </w:rPr>
        <w:t xml:space="preserve">Provide for improvement </w:t>
      </w:r>
      <w:r w:rsidR="00E337D6">
        <w:rPr>
          <w:rFonts w:cs="Arial"/>
          <w:szCs w:val="22"/>
        </w:rPr>
        <w:t>in</w:t>
      </w:r>
      <w:r w:rsidRPr="008C1895">
        <w:rPr>
          <w:rFonts w:cs="Arial"/>
          <w:szCs w:val="22"/>
        </w:rPr>
        <w:t xml:space="preserve"> the safe carrying out of railway operations;</w:t>
      </w:r>
    </w:p>
    <w:p w:rsidR="00D7042C" w:rsidRPr="008C1895" w:rsidRDefault="00D7042C" w:rsidP="00A8090B">
      <w:pPr>
        <w:pStyle w:val="PortfolioBullet"/>
        <w:numPr>
          <w:ilvl w:val="0"/>
          <w:numId w:val="5"/>
        </w:numPr>
        <w:spacing w:before="120" w:after="0"/>
        <w:ind w:left="714" w:hanging="357"/>
        <w:rPr>
          <w:rFonts w:cs="Arial"/>
          <w:szCs w:val="22"/>
        </w:rPr>
      </w:pPr>
      <w:r w:rsidRPr="008C1895">
        <w:rPr>
          <w:rFonts w:cs="Arial"/>
          <w:szCs w:val="22"/>
        </w:rPr>
        <w:t>Provide for the management of risks associated with railway operations;</w:t>
      </w:r>
    </w:p>
    <w:p w:rsidR="00D7042C" w:rsidRPr="008C1895" w:rsidRDefault="00D7042C" w:rsidP="00A8090B">
      <w:pPr>
        <w:pStyle w:val="PortfolioBullet"/>
        <w:numPr>
          <w:ilvl w:val="0"/>
          <w:numId w:val="5"/>
        </w:numPr>
        <w:spacing w:before="120" w:after="0"/>
        <w:ind w:left="714" w:hanging="357"/>
        <w:rPr>
          <w:rFonts w:cs="Arial"/>
          <w:szCs w:val="22"/>
        </w:rPr>
      </w:pPr>
      <w:r w:rsidRPr="008C1895">
        <w:rPr>
          <w:rFonts w:cs="Arial"/>
          <w:szCs w:val="22"/>
        </w:rPr>
        <w:t>Make special provision f</w:t>
      </w:r>
      <w:r w:rsidR="00E337D6">
        <w:rPr>
          <w:rFonts w:cs="Arial"/>
          <w:szCs w:val="22"/>
        </w:rPr>
        <w:t>or</w:t>
      </w:r>
      <w:r w:rsidRPr="008C1895">
        <w:rPr>
          <w:rFonts w:cs="Arial"/>
          <w:szCs w:val="22"/>
        </w:rPr>
        <w:t xml:space="preserve"> the control of particular risks arising from railway operations; and</w:t>
      </w:r>
    </w:p>
    <w:p w:rsidR="00D7042C" w:rsidRPr="008C1895" w:rsidRDefault="00D7042C" w:rsidP="00A8090B">
      <w:pPr>
        <w:pStyle w:val="PortfolioBullet"/>
        <w:numPr>
          <w:ilvl w:val="0"/>
          <w:numId w:val="5"/>
        </w:numPr>
        <w:spacing w:before="120"/>
        <w:ind w:left="714" w:hanging="357"/>
        <w:rPr>
          <w:rFonts w:cs="Arial"/>
          <w:szCs w:val="22"/>
        </w:rPr>
      </w:pPr>
      <w:r w:rsidRPr="008C1895">
        <w:rPr>
          <w:rFonts w:cs="Arial"/>
          <w:szCs w:val="22"/>
        </w:rPr>
        <w:t>Promote public confidence in the safety of transport of passengers/freight by rail.</w:t>
      </w:r>
    </w:p>
    <w:p w:rsidR="0026472D" w:rsidRPr="0024149E" w:rsidRDefault="0026472D" w:rsidP="0026472D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00" w:beforeAutospacing="1" w:after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636967">
        <w:rPr>
          <w:rFonts w:ascii="Arial" w:hAnsi="Arial" w:cs="Arial"/>
          <w:sz w:val="22"/>
          <w:szCs w:val="22"/>
          <w:u w:val="single"/>
        </w:rPr>
        <w:t>Cabinet approved</w:t>
      </w:r>
      <w:r w:rsidRPr="008C1895">
        <w:rPr>
          <w:rFonts w:ascii="Arial" w:hAnsi="Arial" w:cs="Arial"/>
          <w:sz w:val="22"/>
          <w:szCs w:val="22"/>
        </w:rPr>
        <w:t xml:space="preserve"> the introduction of the </w:t>
      </w:r>
      <w:r w:rsidR="003F474D">
        <w:rPr>
          <w:rFonts w:ascii="Arial" w:hAnsi="Arial" w:cs="Arial"/>
          <w:sz w:val="22"/>
          <w:szCs w:val="22"/>
        </w:rPr>
        <w:t xml:space="preserve">Transport (Rail Safety) </w:t>
      </w:r>
      <w:r w:rsidRPr="008C1895">
        <w:rPr>
          <w:rFonts w:ascii="Arial" w:hAnsi="Arial" w:cs="Arial"/>
          <w:sz w:val="22"/>
          <w:szCs w:val="22"/>
        </w:rPr>
        <w:t xml:space="preserve">Bill </w:t>
      </w:r>
      <w:r w:rsidR="003F474D">
        <w:rPr>
          <w:rFonts w:ascii="Arial" w:hAnsi="Arial" w:cs="Arial"/>
          <w:sz w:val="22"/>
          <w:szCs w:val="22"/>
        </w:rPr>
        <w:t>2010 (</w:t>
      </w:r>
      <w:r w:rsidR="00B42AAA">
        <w:rPr>
          <w:rFonts w:ascii="Arial" w:hAnsi="Arial" w:cs="Arial"/>
          <w:sz w:val="22"/>
          <w:szCs w:val="22"/>
        </w:rPr>
        <w:t xml:space="preserve">the </w:t>
      </w:r>
      <w:r w:rsidR="003F474D">
        <w:rPr>
          <w:rFonts w:ascii="Arial" w:hAnsi="Arial" w:cs="Arial"/>
          <w:sz w:val="22"/>
          <w:szCs w:val="22"/>
        </w:rPr>
        <w:t xml:space="preserve">Bill) </w:t>
      </w:r>
      <w:r w:rsidRPr="008C1895">
        <w:rPr>
          <w:rFonts w:ascii="Arial" w:hAnsi="Arial" w:cs="Arial"/>
          <w:sz w:val="22"/>
          <w:szCs w:val="22"/>
        </w:rPr>
        <w:t>into the Legislative Assembly.</w:t>
      </w:r>
    </w:p>
    <w:p w:rsidR="0024149E" w:rsidRPr="006C2974" w:rsidRDefault="00636967" w:rsidP="0026472D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00" w:beforeAutospacing="1" w:after="240"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636967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36967">
        <w:rPr>
          <w:rFonts w:ascii="Arial" w:hAnsi="Arial" w:cs="Arial"/>
          <w:bCs/>
          <w:spacing w:val="-3"/>
          <w:sz w:val="22"/>
          <w:szCs w:val="22"/>
        </w:rPr>
        <w:t xml:space="preserve">regulatory amendments </w:t>
      </w:r>
      <w:r w:rsidR="00EB48B4">
        <w:rPr>
          <w:rFonts w:ascii="Arial" w:hAnsi="Arial" w:cs="Arial"/>
          <w:bCs/>
          <w:spacing w:val="-3"/>
          <w:sz w:val="22"/>
          <w:szCs w:val="22"/>
        </w:rPr>
        <w:t xml:space="preserve">would be forwarded to the Governor in Council for </w:t>
      </w:r>
      <w:r w:rsidRPr="00636967">
        <w:rPr>
          <w:rFonts w:ascii="Arial" w:hAnsi="Arial" w:cs="Arial"/>
          <w:bCs/>
          <w:spacing w:val="-3"/>
          <w:sz w:val="22"/>
          <w:szCs w:val="22"/>
        </w:rPr>
        <w:t>approval following passage of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36967">
        <w:rPr>
          <w:rFonts w:ascii="Arial" w:hAnsi="Arial" w:cs="Arial"/>
          <w:bCs/>
          <w:spacing w:val="-3"/>
          <w:sz w:val="22"/>
          <w:szCs w:val="22"/>
        </w:rPr>
        <w:t>Bill.</w:t>
      </w:r>
    </w:p>
    <w:p w:rsidR="006D4F18" w:rsidRPr="008C1895" w:rsidRDefault="006D4F18" w:rsidP="00A8090B">
      <w:pPr>
        <w:keepNext/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36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8C189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6472D" w:rsidRPr="008C1895" w:rsidRDefault="007B46C3" w:rsidP="00A8090B">
      <w:pPr>
        <w:numPr>
          <w:ilvl w:val="0"/>
          <w:numId w:val="2"/>
        </w:numPr>
        <w:overflowPunct/>
        <w:autoSpaceDE/>
        <w:autoSpaceDN/>
        <w:adjustRightInd/>
        <w:spacing w:before="60" w:after="100" w:afterAutospacing="1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051713" w:rsidRPr="005D4C62">
          <w:rPr>
            <w:rStyle w:val="Hyperlink"/>
            <w:rFonts w:ascii="Arial" w:hAnsi="Arial" w:cs="Arial"/>
            <w:sz w:val="22"/>
            <w:szCs w:val="22"/>
          </w:rPr>
          <w:t>Transport (Rail Safety) Bill 2010</w:t>
        </w:r>
      </w:hyperlink>
    </w:p>
    <w:p w:rsidR="00B2588C" w:rsidRDefault="007B46C3" w:rsidP="00B2588C">
      <w:pPr>
        <w:numPr>
          <w:ilvl w:val="0"/>
          <w:numId w:val="2"/>
        </w:numPr>
        <w:overflowPunct/>
        <w:autoSpaceDE/>
        <w:autoSpaceDN/>
        <w:adjustRightInd/>
        <w:spacing w:before="60" w:after="100" w:afterAutospacing="1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B2588C" w:rsidRPr="005B5D51">
          <w:rPr>
            <w:rStyle w:val="Hyperlink"/>
            <w:rFonts w:ascii="Arial" w:hAnsi="Arial" w:cs="Arial"/>
            <w:sz w:val="22"/>
            <w:szCs w:val="22"/>
          </w:rPr>
          <w:t>Explanatory Note</w:t>
        </w:r>
        <w:r w:rsidR="0062492B" w:rsidRPr="005B5D51">
          <w:rPr>
            <w:rStyle w:val="Hyperlink"/>
            <w:rFonts w:ascii="Arial" w:hAnsi="Arial" w:cs="Arial"/>
            <w:sz w:val="22"/>
            <w:szCs w:val="22"/>
          </w:rPr>
          <w:t>s for Bill</w:t>
        </w:r>
      </w:hyperlink>
    </w:p>
    <w:p w:rsidR="0026472D" w:rsidRPr="008C1895" w:rsidRDefault="007B46C3" w:rsidP="00A8090B">
      <w:pPr>
        <w:numPr>
          <w:ilvl w:val="0"/>
          <w:numId w:val="2"/>
        </w:numPr>
        <w:overflowPunct/>
        <w:autoSpaceDE/>
        <w:autoSpaceDN/>
        <w:adjustRightInd/>
        <w:spacing w:before="60" w:after="100" w:afterAutospacing="1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9" w:history="1">
        <w:r w:rsidR="0026472D" w:rsidRPr="005D4C62">
          <w:rPr>
            <w:rStyle w:val="Hyperlink"/>
            <w:rFonts w:ascii="Arial" w:hAnsi="Arial" w:cs="Arial"/>
            <w:sz w:val="22"/>
            <w:szCs w:val="22"/>
          </w:rPr>
          <w:t>Transport (Rail Safety) Regulation 2010</w:t>
        </w:r>
      </w:hyperlink>
    </w:p>
    <w:p w:rsidR="0026472D" w:rsidRPr="008C1895" w:rsidRDefault="007B46C3" w:rsidP="00A8090B">
      <w:pPr>
        <w:numPr>
          <w:ilvl w:val="0"/>
          <w:numId w:val="2"/>
        </w:numPr>
        <w:overflowPunct/>
        <w:autoSpaceDE/>
        <w:autoSpaceDN/>
        <w:adjustRightInd/>
        <w:spacing w:before="60" w:after="100" w:afterAutospacing="1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10" w:history="1">
        <w:r w:rsidR="0026472D" w:rsidRPr="005D4C62">
          <w:rPr>
            <w:rStyle w:val="Hyperlink"/>
            <w:rFonts w:ascii="Arial" w:hAnsi="Arial" w:cs="Arial"/>
            <w:sz w:val="22"/>
            <w:szCs w:val="22"/>
          </w:rPr>
          <w:t>Regulatory Impact Statement for National Model Regulations</w:t>
        </w:r>
      </w:hyperlink>
    </w:p>
    <w:sectPr w:rsidR="0026472D" w:rsidRPr="008C1895" w:rsidSect="00300E67">
      <w:headerReference w:type="default" r:id="rId11"/>
      <w:pgSz w:w="11907" w:h="16840" w:code="9"/>
      <w:pgMar w:top="1985" w:right="1418" w:bottom="907" w:left="1418" w:header="902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36" w:rsidRDefault="00401836">
      <w:r>
        <w:separator/>
      </w:r>
    </w:p>
  </w:endnote>
  <w:endnote w:type="continuationSeparator" w:id="0">
    <w:p w:rsidR="00401836" w:rsidRDefault="004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36" w:rsidRDefault="00401836">
      <w:r>
        <w:separator/>
      </w:r>
    </w:p>
  </w:footnote>
  <w:footnote w:type="continuationSeparator" w:id="0">
    <w:p w:rsidR="00401836" w:rsidRDefault="0040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D6" w:rsidRPr="000400F9" w:rsidRDefault="00532453" w:rsidP="00300E6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DD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20DD6">
      <w:rPr>
        <w:rFonts w:ascii="Arial" w:hAnsi="Arial" w:cs="Arial"/>
        <w:b/>
        <w:sz w:val="22"/>
        <w:szCs w:val="22"/>
        <w:u w:val="single"/>
      </w:rPr>
      <w:t>February 2010</w:t>
    </w:r>
  </w:p>
  <w:p w:rsidR="00E20DD6" w:rsidRPr="003B3A2B" w:rsidRDefault="00E20DD6" w:rsidP="003B3A2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Transport (Rail Safety) Bill 2010</w:t>
    </w:r>
  </w:p>
  <w:p w:rsidR="00E20DD6" w:rsidRDefault="00E20DD6" w:rsidP="00300E6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</w:t>
    </w:r>
  </w:p>
  <w:p w:rsidR="00E20DD6" w:rsidRDefault="00E20DD6" w:rsidP="008E37A4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5D4A3E8A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45272158"/>
    <w:multiLevelType w:val="hybridMultilevel"/>
    <w:tmpl w:val="A4AE2A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1622E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655E2"/>
    <w:multiLevelType w:val="hybridMultilevel"/>
    <w:tmpl w:val="0AD4C59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50"/>
    <w:rsid w:val="00011659"/>
    <w:rsid w:val="00051713"/>
    <w:rsid w:val="000653F7"/>
    <w:rsid w:val="00067299"/>
    <w:rsid w:val="000B43D7"/>
    <w:rsid w:val="000C39E2"/>
    <w:rsid w:val="001176A8"/>
    <w:rsid w:val="001A2F12"/>
    <w:rsid w:val="001D3F9A"/>
    <w:rsid w:val="001E5B0A"/>
    <w:rsid w:val="001E5FCE"/>
    <w:rsid w:val="0021656B"/>
    <w:rsid w:val="0024149E"/>
    <w:rsid w:val="002432F1"/>
    <w:rsid w:val="0026472D"/>
    <w:rsid w:val="002700EB"/>
    <w:rsid w:val="00283023"/>
    <w:rsid w:val="00285778"/>
    <w:rsid w:val="00290188"/>
    <w:rsid w:val="00290500"/>
    <w:rsid w:val="0029785A"/>
    <w:rsid w:val="00300E67"/>
    <w:rsid w:val="00303F24"/>
    <w:rsid w:val="00354A1C"/>
    <w:rsid w:val="00362899"/>
    <w:rsid w:val="00381649"/>
    <w:rsid w:val="003B3A2B"/>
    <w:rsid w:val="003D6B5F"/>
    <w:rsid w:val="003F474D"/>
    <w:rsid w:val="003F6979"/>
    <w:rsid w:val="00401836"/>
    <w:rsid w:val="00484808"/>
    <w:rsid w:val="004B50FD"/>
    <w:rsid w:val="004D4B65"/>
    <w:rsid w:val="004F6F1E"/>
    <w:rsid w:val="00506143"/>
    <w:rsid w:val="005306C1"/>
    <w:rsid w:val="00532453"/>
    <w:rsid w:val="005364F3"/>
    <w:rsid w:val="00563DA1"/>
    <w:rsid w:val="005B5D51"/>
    <w:rsid w:val="005D4C62"/>
    <w:rsid w:val="005D6B19"/>
    <w:rsid w:val="005F68CA"/>
    <w:rsid w:val="00604255"/>
    <w:rsid w:val="00617A15"/>
    <w:rsid w:val="006211FC"/>
    <w:rsid w:val="0062492B"/>
    <w:rsid w:val="00630750"/>
    <w:rsid w:val="00636967"/>
    <w:rsid w:val="006C2974"/>
    <w:rsid w:val="006D4F18"/>
    <w:rsid w:val="006E09C0"/>
    <w:rsid w:val="006E4D1B"/>
    <w:rsid w:val="006F56FF"/>
    <w:rsid w:val="0070745D"/>
    <w:rsid w:val="00715543"/>
    <w:rsid w:val="007370A1"/>
    <w:rsid w:val="0074564C"/>
    <w:rsid w:val="00754C13"/>
    <w:rsid w:val="00755548"/>
    <w:rsid w:val="007819FA"/>
    <w:rsid w:val="00785E2B"/>
    <w:rsid w:val="007B46C3"/>
    <w:rsid w:val="007F6506"/>
    <w:rsid w:val="00840421"/>
    <w:rsid w:val="0085523B"/>
    <w:rsid w:val="00881587"/>
    <w:rsid w:val="00897264"/>
    <w:rsid w:val="008A6BF1"/>
    <w:rsid w:val="008C1895"/>
    <w:rsid w:val="008E37A4"/>
    <w:rsid w:val="0091267C"/>
    <w:rsid w:val="00953E5C"/>
    <w:rsid w:val="009942C3"/>
    <w:rsid w:val="009A686B"/>
    <w:rsid w:val="009C3FE9"/>
    <w:rsid w:val="009C6DCF"/>
    <w:rsid w:val="009D3071"/>
    <w:rsid w:val="00A35BCC"/>
    <w:rsid w:val="00A45BC9"/>
    <w:rsid w:val="00A57BFC"/>
    <w:rsid w:val="00A8090B"/>
    <w:rsid w:val="00A822F7"/>
    <w:rsid w:val="00B030F0"/>
    <w:rsid w:val="00B14995"/>
    <w:rsid w:val="00B2588C"/>
    <w:rsid w:val="00B26201"/>
    <w:rsid w:val="00B375C2"/>
    <w:rsid w:val="00B42AAA"/>
    <w:rsid w:val="00B641FE"/>
    <w:rsid w:val="00BA53EC"/>
    <w:rsid w:val="00BB6A58"/>
    <w:rsid w:val="00BD46FB"/>
    <w:rsid w:val="00C07F0E"/>
    <w:rsid w:val="00C12BAF"/>
    <w:rsid w:val="00C3611A"/>
    <w:rsid w:val="00C63A54"/>
    <w:rsid w:val="00C66201"/>
    <w:rsid w:val="00C7331A"/>
    <w:rsid w:val="00CF2FD9"/>
    <w:rsid w:val="00D40ADF"/>
    <w:rsid w:val="00D7042C"/>
    <w:rsid w:val="00D7642D"/>
    <w:rsid w:val="00D76468"/>
    <w:rsid w:val="00D77D1F"/>
    <w:rsid w:val="00DB20AA"/>
    <w:rsid w:val="00DE7F63"/>
    <w:rsid w:val="00DF50A8"/>
    <w:rsid w:val="00E20DD6"/>
    <w:rsid w:val="00E337D6"/>
    <w:rsid w:val="00E33B98"/>
    <w:rsid w:val="00E56DA3"/>
    <w:rsid w:val="00E730A2"/>
    <w:rsid w:val="00E85F75"/>
    <w:rsid w:val="00E87D7D"/>
    <w:rsid w:val="00EB48B4"/>
    <w:rsid w:val="00ED79E6"/>
    <w:rsid w:val="00F12162"/>
    <w:rsid w:val="00F22E06"/>
    <w:rsid w:val="00F56F73"/>
    <w:rsid w:val="00F817F9"/>
    <w:rsid w:val="00F842D1"/>
    <w:rsid w:val="00F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4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sid w:val="00C12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49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49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14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B375C2"/>
    <w:pPr>
      <w:widowControl w:val="0"/>
      <w:overflowPunct/>
      <w:textAlignment w:val="auto"/>
    </w:pPr>
    <w:rPr>
      <w:szCs w:val="24"/>
      <w:lang w:val="en-US" w:eastAsia="en-AU"/>
    </w:rPr>
  </w:style>
  <w:style w:type="paragraph" w:customStyle="1" w:styleId="Style1">
    <w:name w:val="Style 1"/>
    <w:basedOn w:val="Normal"/>
    <w:rsid w:val="006F56FF"/>
    <w:pPr>
      <w:widowControl w:val="0"/>
      <w:overflowPunct/>
      <w:adjustRightInd/>
      <w:spacing w:before="288" w:line="228" w:lineRule="exact"/>
      <w:textAlignment w:val="auto"/>
    </w:pPr>
    <w:rPr>
      <w:szCs w:val="24"/>
      <w:lang w:val="en-US" w:eastAsia="en-AU"/>
    </w:rPr>
  </w:style>
  <w:style w:type="paragraph" w:customStyle="1" w:styleId="Style4">
    <w:name w:val="Style 4"/>
    <w:basedOn w:val="Normal"/>
    <w:rsid w:val="006F56FF"/>
    <w:pPr>
      <w:widowControl w:val="0"/>
      <w:tabs>
        <w:tab w:val="left" w:pos="756"/>
      </w:tabs>
      <w:overflowPunct/>
      <w:adjustRightInd/>
      <w:ind w:left="756" w:hanging="360"/>
      <w:textAlignment w:val="auto"/>
    </w:pPr>
    <w:rPr>
      <w:szCs w:val="24"/>
      <w:lang w:val="en-US" w:eastAsia="en-AU"/>
    </w:rPr>
  </w:style>
  <w:style w:type="paragraph" w:customStyle="1" w:styleId="Style5">
    <w:name w:val="Style 5"/>
    <w:basedOn w:val="Normal"/>
    <w:rsid w:val="006F56FF"/>
    <w:pPr>
      <w:widowControl w:val="0"/>
      <w:overflowPunct/>
      <w:adjustRightInd/>
      <w:spacing w:before="288" w:line="192" w:lineRule="exact"/>
      <w:ind w:right="504"/>
      <w:textAlignment w:val="auto"/>
    </w:pPr>
    <w:rPr>
      <w:szCs w:val="24"/>
      <w:lang w:val="en-US" w:eastAsia="en-AU"/>
    </w:rPr>
  </w:style>
  <w:style w:type="paragraph" w:customStyle="1" w:styleId="Style3">
    <w:name w:val="Style 3"/>
    <w:basedOn w:val="Normal"/>
    <w:rsid w:val="006F56FF"/>
    <w:pPr>
      <w:widowControl w:val="0"/>
      <w:overflowPunct/>
      <w:adjustRightInd/>
      <w:spacing w:line="492" w:lineRule="atLeast"/>
      <w:ind w:left="72"/>
      <w:textAlignment w:val="auto"/>
    </w:pPr>
    <w:rPr>
      <w:szCs w:val="24"/>
      <w:lang w:val="en-US" w:eastAsia="en-AU"/>
    </w:rPr>
  </w:style>
  <w:style w:type="paragraph" w:styleId="CommentSubject">
    <w:name w:val="annotation subject"/>
    <w:basedOn w:val="CommentText"/>
    <w:next w:val="CommentText"/>
    <w:semiHidden/>
    <w:rsid w:val="006E09C0"/>
    <w:rPr>
      <w:b/>
      <w:bCs/>
    </w:rPr>
  </w:style>
  <w:style w:type="paragraph" w:customStyle="1" w:styleId="PortfolioBullet">
    <w:name w:val="Portfolio_Bullet"/>
    <w:basedOn w:val="Normal"/>
    <w:rsid w:val="00D40ADF"/>
    <w:pPr>
      <w:keepLines/>
      <w:numPr>
        <w:numId w:val="3"/>
      </w:numPr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2"/>
    </w:rPr>
  </w:style>
  <w:style w:type="paragraph" w:customStyle="1" w:styleId="PortfolioBullet2">
    <w:name w:val="Portfolio_Bullet2"/>
    <w:basedOn w:val="Normal"/>
    <w:rsid w:val="00D40ADF"/>
    <w:pPr>
      <w:keepLines/>
      <w:numPr>
        <w:ilvl w:val="1"/>
        <w:numId w:val="3"/>
      </w:numPr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2"/>
    </w:rPr>
  </w:style>
  <w:style w:type="paragraph" w:customStyle="1" w:styleId="PortfolioBullet3">
    <w:name w:val="Portfolio_Bullet3"/>
    <w:basedOn w:val="Normal"/>
    <w:rsid w:val="00D40ADF"/>
    <w:pPr>
      <w:keepLines/>
      <w:numPr>
        <w:ilvl w:val="2"/>
        <w:numId w:val="3"/>
      </w:numPr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2"/>
    </w:rPr>
  </w:style>
  <w:style w:type="paragraph" w:customStyle="1" w:styleId="DefaultText">
    <w:name w:val="Default Text"/>
    <w:basedOn w:val="Normal"/>
    <w:link w:val="DefaultTextChar"/>
    <w:rsid w:val="00840421"/>
    <w:pPr>
      <w:overflowPunct/>
      <w:textAlignment w:val="auto"/>
    </w:pPr>
    <w:rPr>
      <w:szCs w:val="24"/>
      <w:lang w:val="en-US"/>
    </w:rPr>
  </w:style>
  <w:style w:type="character" w:customStyle="1" w:styleId="DefaultTextChar">
    <w:name w:val="Default Text Char"/>
    <w:basedOn w:val="DefaultParagraphFont"/>
    <w:link w:val="DefaultText"/>
    <w:rsid w:val="00840421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5D4C62"/>
    <w:rPr>
      <w:color w:val="0000FF"/>
      <w:u w:val="single"/>
    </w:rPr>
  </w:style>
  <w:style w:type="character" w:styleId="FollowedHyperlink">
    <w:name w:val="FollowedHyperlink"/>
    <w:basedOn w:val="DefaultParagraphFont"/>
    <w:rsid w:val="005D4C6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lan%20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R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Regul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PSQT\CLLO\Templates\Proformas\Cab%20Submission%20Formats\Policy-Memo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Policy-Memo Submission.dot</Template>
  <TotalTime>0</TotalTime>
  <Pages>1</Pages>
  <Words>174</Words>
  <Characters>1019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Base>https://www.cabinet.qld.gov.au/documents/2010/Feb/Transport Rail Safety Bill 2010/</HyperlinkBase>
  <HLinks>
    <vt:vector size="24" baseType="variant">
      <vt:variant>
        <vt:i4>6291575</vt:i4>
      </vt:variant>
      <vt:variant>
        <vt:i4>9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  <vt:variant>
        <vt:i4>2293806</vt:i4>
      </vt:variant>
      <vt:variant>
        <vt:i4>6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  <vt:variant>
        <vt:i4>6094932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\\premiers\dpc\cabseccom\2010\Cabinet Secretariat\Proactive Release of Cabinet Information\Proactive Release Summaries\2010\Word doc\Feb\Transport Rail Safety Bill 2010\Attachments\Explan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train</cp:keywords>
  <dc:description/>
  <cp:lastModifiedBy/>
  <cp:revision>2</cp:revision>
  <cp:lastPrinted>2010-08-20T06:01:00Z</cp:lastPrinted>
  <dcterms:created xsi:type="dcterms:W3CDTF">2017-10-24T22:19:00Z</dcterms:created>
  <dcterms:modified xsi:type="dcterms:W3CDTF">2018-03-06T01:02:00Z</dcterms:modified>
  <cp:category>Transport,Legislation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